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1CFD" w:rsidR="00A21CFD" w:rsidP="00A21CFD" w:rsidRDefault="00A21CFD" w14:paraId="1B7A1306" w14:textId="7AD8AA75">
      <w:pPr>
        <w:rPr>
          <w:b/>
          <w:bCs/>
          <w:u w:val="single"/>
        </w:rPr>
      </w:pPr>
      <w:r w:rsidRPr="00A21CFD">
        <w:rPr>
          <w:b/>
          <w:bCs/>
          <w:u w:val="single"/>
        </w:rPr>
        <w:t xml:space="preserve">Job Description: Community Engagement </w:t>
      </w:r>
      <w:r w:rsidR="00391EB8">
        <w:rPr>
          <w:b/>
          <w:bCs/>
          <w:u w:val="single"/>
        </w:rPr>
        <w:t>Worker</w:t>
      </w:r>
      <w:r w:rsidRPr="00A21CFD">
        <w:rPr>
          <w:b/>
          <w:bCs/>
          <w:u w:val="single"/>
        </w:rPr>
        <w:t xml:space="preserve"> (Home Office Project)</w:t>
      </w:r>
    </w:p>
    <w:p w:rsidR="00A21CFD" w:rsidP="00A21CFD" w:rsidRDefault="00A21CFD" w14:paraId="535362B6" w14:textId="77777777"/>
    <w:p w:rsidR="00A21CFD" w:rsidP="00A21CFD" w:rsidRDefault="00A21CFD" w14:paraId="77E511BC" w14:textId="35387E55">
      <w:r w:rsidRPr="00A21CFD">
        <w:rPr>
          <w:b/>
          <w:bCs/>
        </w:rPr>
        <w:t xml:space="preserve">Employer: </w:t>
      </w:r>
      <w:r>
        <w:t>Croydon BME Forum</w:t>
      </w:r>
    </w:p>
    <w:p w:rsidR="00A21CFD" w:rsidP="00A21CFD" w:rsidRDefault="00A21CFD" w14:paraId="29E6426C" w14:textId="77777777">
      <w:r w:rsidRPr="00A21CFD">
        <w:rPr>
          <w:b/>
          <w:bCs/>
        </w:rPr>
        <w:t xml:space="preserve">Location: </w:t>
      </w:r>
      <w:r>
        <w:t>Croydon (in-person role)</w:t>
      </w:r>
    </w:p>
    <w:p w:rsidR="00A21CFD" w:rsidP="00A21CFD" w:rsidRDefault="00A21CFD" w14:paraId="018EFD15" w14:textId="2AA64A50">
      <w:r w:rsidRPr="2EA939C1" w:rsidR="405C7BB9">
        <w:rPr>
          <w:b w:val="1"/>
          <w:bCs w:val="1"/>
        </w:rPr>
        <w:t>Hours:</w:t>
      </w:r>
      <w:r w:rsidRPr="2EA939C1" w:rsidR="405C7BB9">
        <w:rPr>
          <w:color w:val="FF0000"/>
        </w:rPr>
        <w:t xml:space="preserve"> </w:t>
      </w:r>
      <w:r w:rsidRPr="2EA939C1" w:rsidR="119BC871">
        <w:rPr>
          <w:color w:val="auto"/>
        </w:rPr>
        <w:t>7 hours per week</w:t>
      </w:r>
    </w:p>
    <w:p w:rsidR="00A21CFD" w:rsidP="00A21CFD" w:rsidRDefault="00A21CFD" w14:paraId="658FCBEB" w14:textId="315DB283">
      <w:r w:rsidRPr="00A21CFD">
        <w:rPr>
          <w:b/>
          <w:bCs/>
        </w:rPr>
        <w:t>Contract:</w:t>
      </w:r>
      <w:r>
        <w:t xml:space="preserve"> January - March</w:t>
      </w:r>
    </w:p>
    <w:p w:rsidRPr="00A21CFD" w:rsidR="00A21CFD" w:rsidP="2EA939C1" w:rsidRDefault="00A21CFD" w14:paraId="588EE68A" w14:textId="5C28FC5E">
      <w:pPr>
        <w:rPr>
          <w:color w:val="auto"/>
        </w:rPr>
      </w:pPr>
      <w:r w:rsidRPr="2EA939C1" w:rsidR="405C7BB9">
        <w:rPr>
          <w:b w:val="1"/>
          <w:bCs w:val="1"/>
        </w:rPr>
        <w:t xml:space="preserve">Salary: </w:t>
      </w:r>
      <w:r w:rsidR="4A022CA5">
        <w:rPr>
          <w:b w:val="0"/>
          <w:bCs w:val="0"/>
        </w:rPr>
        <w:t>£15 per hour</w:t>
      </w:r>
    </w:p>
    <w:p w:rsidRPr="00A21CFD" w:rsidR="00A21CFD" w:rsidP="00A21CFD" w:rsidRDefault="00A21CFD" w14:paraId="7D2F1E36" w14:textId="77777777">
      <w:pPr>
        <w:rPr>
          <w:u w:val="single"/>
        </w:rPr>
      </w:pPr>
    </w:p>
    <w:p w:rsidRPr="00A21CFD" w:rsidR="00A21CFD" w:rsidP="00A21CFD" w:rsidRDefault="00A21CFD" w14:paraId="13A6F4E8" w14:textId="77777777">
      <w:pPr>
        <w:rPr>
          <w:b/>
          <w:bCs/>
          <w:u w:val="single"/>
        </w:rPr>
      </w:pPr>
      <w:r w:rsidRPr="00A21CFD">
        <w:rPr>
          <w:b/>
          <w:bCs/>
          <w:u w:val="single"/>
        </w:rPr>
        <w:t>About the Project:</w:t>
      </w:r>
    </w:p>
    <w:p w:rsidR="00A21CFD" w:rsidP="00A21CFD" w:rsidRDefault="00A21CFD" w14:paraId="070E225B" w14:textId="77777777">
      <w:r>
        <w:t>Croydon BME Forum is delivering a crucial Home Office-funded initiative to raise awareness of the Windrush Schemes within Croydon communities. The project specifically targets individuals from Commonwealth countries affected by the Windrush scandal. Our mission is to ensure eligible individuals are fully informed about the support available, both directly through the Home Office schemes and via our own Windrush Advocacy project for additional assistance.</w:t>
      </w:r>
    </w:p>
    <w:p w:rsidR="00A21CFD" w:rsidP="00A21CFD" w:rsidRDefault="00A21CFD" w14:paraId="4448A7C5" w14:textId="77777777"/>
    <w:p w:rsidRPr="00A21CFD" w:rsidR="00A21CFD" w:rsidP="00A21CFD" w:rsidRDefault="00A21CFD" w14:paraId="3258F893" w14:textId="77777777">
      <w:pPr>
        <w:rPr>
          <w:b/>
          <w:bCs/>
          <w:u w:val="single"/>
        </w:rPr>
      </w:pPr>
      <w:r w:rsidRPr="00A21CFD">
        <w:rPr>
          <w:b/>
          <w:bCs/>
          <w:u w:val="single"/>
        </w:rPr>
        <w:t>About the Role:</w:t>
      </w:r>
    </w:p>
    <w:p w:rsidR="00A21CFD" w:rsidP="00A21CFD" w:rsidRDefault="00A21CFD" w14:paraId="1A44E83C" w14:textId="23FD7250">
      <w:r>
        <w:t xml:space="preserve">We are seeking a motivated and compassionate Community Engagement </w:t>
      </w:r>
      <w:r w:rsidR="00391EB8">
        <w:t>Worker</w:t>
      </w:r>
      <w:r>
        <w:t xml:space="preserve"> to join our small, dedicated team. You will be the frontline of this vital project, directly engaging with the community to disseminate information, build trust, and facilitate access to correct advice and referral pathways. Your work will empower individuals to navigate the Windrush Schemes and access the support they are entitled to.</w:t>
      </w:r>
    </w:p>
    <w:p w:rsidR="00A21CFD" w:rsidP="00A21CFD" w:rsidRDefault="00A21CFD" w14:paraId="608E0E8D" w14:textId="77777777"/>
    <w:p w:rsidRPr="00A21CFD" w:rsidR="00A21CFD" w:rsidP="00A21CFD" w:rsidRDefault="00A21CFD" w14:paraId="44D11F5F" w14:textId="77777777">
      <w:pPr>
        <w:rPr>
          <w:b/>
          <w:bCs/>
          <w:u w:val="single"/>
        </w:rPr>
      </w:pPr>
      <w:r w:rsidRPr="00A21CFD">
        <w:rPr>
          <w:b/>
          <w:bCs/>
          <w:u w:val="single"/>
        </w:rPr>
        <w:t>Key Duties &amp; Responsibilities:</w:t>
      </w:r>
    </w:p>
    <w:p w:rsidR="00A21CFD" w:rsidP="00A21CFD" w:rsidRDefault="00A21CFD" w14:paraId="25AD6BC9" w14:textId="77777777"/>
    <w:p w:rsidRPr="00A21CFD" w:rsidR="00A21CFD" w:rsidP="00A21CFD" w:rsidRDefault="00A21CFD" w14:paraId="090CC38F" w14:textId="77777777">
      <w:pPr>
        <w:rPr>
          <w:b/>
          <w:bCs/>
          <w:i/>
          <w:iCs/>
        </w:rPr>
      </w:pPr>
      <w:r w:rsidRPr="00A21CFD">
        <w:rPr>
          <w:b/>
          <w:bCs/>
          <w:i/>
          <w:iCs/>
        </w:rPr>
        <w:t>Community Outreach &amp; Communication:</w:t>
      </w:r>
    </w:p>
    <w:p w:rsidR="00A21CFD" w:rsidP="00391EB8" w:rsidRDefault="00391EB8" w14:paraId="08E15C3E" w14:textId="2C5E8D2E">
      <w:pPr>
        <w:pStyle w:val="ListParagraph"/>
        <w:numPr>
          <w:ilvl w:val="0"/>
          <w:numId w:val="6"/>
        </w:numPr>
        <w:spacing w:after="0"/>
      </w:pPr>
      <w:r>
        <w:t>Assist with d</w:t>
      </w:r>
      <w:r w:rsidR="00A21CFD">
        <w:t>evelop</w:t>
      </w:r>
      <w:r>
        <w:t>ing</w:t>
      </w:r>
      <w:r w:rsidR="00A21CFD">
        <w:t xml:space="preserve"> clear, accessible, and multilingual materials (e.g., leaflets, posters, simple guides) to explain the Windrush Schemes and our advocacy support.</w:t>
      </w:r>
    </w:p>
    <w:p w:rsidR="00A21CFD" w:rsidP="00A21CFD" w:rsidRDefault="00A21CFD" w14:paraId="489C6BF2" w14:textId="77777777">
      <w:pPr>
        <w:spacing w:after="0"/>
      </w:pPr>
    </w:p>
    <w:p w:rsidR="00A21CFD" w:rsidP="00391EB8" w:rsidRDefault="00391EB8" w14:paraId="33E6104F" w14:textId="1BAEB566">
      <w:pPr>
        <w:pStyle w:val="ListParagraph"/>
        <w:numPr>
          <w:ilvl w:val="0"/>
          <w:numId w:val="6"/>
        </w:numPr>
        <w:spacing w:after="0"/>
      </w:pPr>
      <w:r>
        <w:t>Assist with r</w:t>
      </w:r>
      <w:r w:rsidR="00A21CFD">
        <w:t>un</w:t>
      </w:r>
      <w:r>
        <w:t>ning</w:t>
      </w:r>
      <w:r w:rsidR="00A21CFD">
        <w:t xml:space="preserve"> pop-up stalls and attend</w:t>
      </w:r>
      <w:r>
        <w:t>ing</w:t>
      </w:r>
      <w:r w:rsidR="00A21CFD">
        <w:t xml:space="preserve"> community events, faith centres, and high-footfall locations across Croydon to engage directly with the public.</w:t>
      </w:r>
    </w:p>
    <w:p w:rsidR="00A21CFD" w:rsidP="00A21CFD" w:rsidRDefault="00A21CFD" w14:paraId="1C0C8809" w14:textId="77777777">
      <w:pPr>
        <w:spacing w:after="0"/>
      </w:pPr>
    </w:p>
    <w:p w:rsidR="00A21CFD" w:rsidP="00391EB8" w:rsidRDefault="00A21CFD" w14:paraId="27CB72E0" w14:textId="77777777">
      <w:pPr>
        <w:pStyle w:val="ListParagraph"/>
        <w:numPr>
          <w:ilvl w:val="0"/>
          <w:numId w:val="6"/>
        </w:numPr>
        <w:spacing w:after="0"/>
      </w:pPr>
      <w:r>
        <w:lastRenderedPageBreak/>
        <w:t>Proactively identify and utilise appropriate local channels and networks to promote the project and its aims.</w:t>
      </w:r>
    </w:p>
    <w:p w:rsidRPr="00A21CFD" w:rsidR="00A21CFD" w:rsidP="00A21CFD" w:rsidRDefault="00A21CFD" w14:paraId="4302B84B" w14:textId="77777777">
      <w:pPr>
        <w:rPr>
          <w:i/>
          <w:iCs/>
        </w:rPr>
      </w:pPr>
    </w:p>
    <w:p w:rsidRPr="00A21CFD" w:rsidR="00A21CFD" w:rsidP="00A21CFD" w:rsidRDefault="00A21CFD" w14:paraId="5A64E292" w14:textId="77777777">
      <w:pPr>
        <w:rPr>
          <w:b/>
          <w:bCs/>
          <w:i/>
          <w:iCs/>
        </w:rPr>
      </w:pPr>
      <w:r w:rsidRPr="00A21CFD">
        <w:rPr>
          <w:b/>
          <w:bCs/>
          <w:i/>
          <w:iCs/>
        </w:rPr>
        <w:t>Volunteer &amp; Champion Coordination:</w:t>
      </w:r>
    </w:p>
    <w:p w:rsidR="00A21CFD" w:rsidP="00A21CFD" w:rsidRDefault="00A21CFD" w14:paraId="33126F68" w14:textId="77777777">
      <w:pPr>
        <w:spacing w:after="0"/>
      </w:pPr>
      <w:r>
        <w:t>Help train volunteers who will support outreach activities, ensuring they are fully briefed on project messaging and referral procedures.</w:t>
      </w:r>
    </w:p>
    <w:p w:rsidR="00A21CFD" w:rsidP="00A21CFD" w:rsidRDefault="00A21CFD" w14:paraId="6548C551" w14:textId="77777777">
      <w:pPr>
        <w:spacing w:after="0"/>
      </w:pPr>
    </w:p>
    <w:p w:rsidR="00A21CFD" w:rsidP="00A21CFD" w:rsidRDefault="00F00C31" w14:paraId="33C69AC7" w14:textId="74BEF893">
      <w:pPr>
        <w:spacing w:after="0"/>
      </w:pPr>
      <w:r>
        <w:t>Assist with</w:t>
      </w:r>
      <w:r w:rsidR="00A21CFD">
        <w:t xml:space="preserve"> train</w:t>
      </w:r>
      <w:r>
        <w:t>ing</w:t>
      </w:r>
      <w:r w:rsidR="00A21CFD">
        <w:t xml:space="preserve"> 4 community champions from within affected communities, equipping them to act as trusted peer advocates and knowledge hubs.</w:t>
      </w:r>
    </w:p>
    <w:p w:rsidR="00A21CFD" w:rsidP="00A21CFD" w:rsidRDefault="00A21CFD" w14:paraId="652CA2C7" w14:textId="77777777"/>
    <w:p w:rsidRPr="00A21CFD" w:rsidR="00A21CFD" w:rsidP="00A21CFD" w:rsidRDefault="00A21CFD" w14:paraId="110774CB" w14:textId="64EFE84F">
      <w:pPr>
        <w:rPr>
          <w:b/>
          <w:bCs/>
          <w:i/>
          <w:iCs/>
        </w:rPr>
      </w:pPr>
      <w:r w:rsidRPr="00A21CFD">
        <w:rPr>
          <w:b/>
          <w:bCs/>
          <w:i/>
          <w:iCs/>
        </w:rPr>
        <w:t>Participant Support &amp; Administration:</w:t>
      </w:r>
    </w:p>
    <w:p w:rsidR="00A21CFD" w:rsidP="00A21CFD" w:rsidRDefault="00A21CFD" w14:paraId="66184EE9" w14:textId="77777777">
      <w:pPr>
        <w:pStyle w:val="ListParagraph"/>
        <w:numPr>
          <w:ilvl w:val="0"/>
          <w:numId w:val="3"/>
        </w:numPr>
        <w:spacing w:after="0"/>
      </w:pPr>
      <w:r>
        <w:t>Conduct follow-up calls with participants who have engaged with the project, providing further information, clarifying next steps, and offering reassurance.</w:t>
      </w:r>
    </w:p>
    <w:p w:rsidR="00A21CFD" w:rsidP="00A21CFD" w:rsidRDefault="00A21CFD" w14:paraId="4D981F34" w14:textId="77777777">
      <w:pPr>
        <w:spacing w:after="0"/>
      </w:pPr>
    </w:p>
    <w:p w:rsidR="00A21CFD" w:rsidP="00A21CFD" w:rsidRDefault="00A21CFD" w14:paraId="5FF1F092" w14:textId="77777777">
      <w:pPr>
        <w:pStyle w:val="ListParagraph"/>
        <w:numPr>
          <w:ilvl w:val="0"/>
          <w:numId w:val="3"/>
        </w:numPr>
        <w:spacing w:after="0"/>
      </w:pPr>
      <w:r>
        <w:t>Log all engagements and interactions accurately on our systems for monitoring and reporting purposes.</w:t>
      </w:r>
    </w:p>
    <w:p w:rsidR="00A21CFD" w:rsidP="00A21CFD" w:rsidRDefault="00A21CFD" w14:paraId="5FA6F358" w14:textId="77777777">
      <w:pPr>
        <w:spacing w:after="0"/>
      </w:pPr>
    </w:p>
    <w:p w:rsidR="00A21CFD" w:rsidP="00A21CFD" w:rsidRDefault="00A21CFD" w14:paraId="22D25CCC" w14:textId="77777777">
      <w:pPr>
        <w:pStyle w:val="ListParagraph"/>
        <w:numPr>
          <w:ilvl w:val="0"/>
          <w:numId w:val="3"/>
        </w:numPr>
        <w:spacing w:after="0"/>
      </w:pPr>
      <w:r>
        <w:t>Provide informed referrals to the relevant Home Office Windrush support routes or to our internal advocacy casework team.</w:t>
      </w:r>
    </w:p>
    <w:p w:rsidR="00A21CFD" w:rsidP="00A21CFD" w:rsidRDefault="00A21CFD" w14:paraId="7B3ED22D" w14:textId="77777777">
      <w:pPr>
        <w:spacing w:after="0"/>
      </w:pPr>
    </w:p>
    <w:p w:rsidR="00A21CFD" w:rsidP="00A21CFD" w:rsidRDefault="00A21CFD" w14:paraId="341200E9" w14:textId="77777777">
      <w:pPr>
        <w:pStyle w:val="ListParagraph"/>
        <w:numPr>
          <w:ilvl w:val="0"/>
          <w:numId w:val="3"/>
        </w:numPr>
        <w:spacing w:after="0"/>
      </w:pPr>
      <w:r>
        <w:t>Handle enquiries with sensitivity, confidentiality, and a trauma-informed approach.</w:t>
      </w:r>
    </w:p>
    <w:p w:rsidR="00A21CFD" w:rsidP="00A21CFD" w:rsidRDefault="00A21CFD" w14:paraId="31B9A829" w14:textId="77777777"/>
    <w:p w:rsidRPr="00A21CFD" w:rsidR="00A21CFD" w:rsidP="00A21CFD" w:rsidRDefault="00A21CFD" w14:paraId="3A750B9B" w14:textId="77777777">
      <w:pPr>
        <w:rPr>
          <w:b/>
          <w:bCs/>
          <w:i/>
          <w:iCs/>
        </w:rPr>
      </w:pPr>
      <w:r w:rsidRPr="00A21CFD">
        <w:rPr>
          <w:b/>
          <w:bCs/>
          <w:i/>
          <w:iCs/>
        </w:rPr>
        <w:t>General:</w:t>
      </w:r>
    </w:p>
    <w:p w:rsidR="00A21CFD" w:rsidP="00A21CFD" w:rsidRDefault="00A21CFD" w14:paraId="374B0390" w14:textId="77777777">
      <w:pPr>
        <w:spacing w:after="0"/>
      </w:pPr>
    </w:p>
    <w:p w:rsidR="00A21CFD" w:rsidP="00A21CFD" w:rsidRDefault="00A21CFD" w14:paraId="53D48560" w14:textId="77777777">
      <w:pPr>
        <w:pStyle w:val="ListParagraph"/>
        <w:numPr>
          <w:ilvl w:val="0"/>
          <w:numId w:val="4"/>
        </w:numPr>
        <w:spacing w:after="0"/>
      </w:pPr>
      <w:r>
        <w:t>Work collaboratively with the project manager and team.</w:t>
      </w:r>
    </w:p>
    <w:p w:rsidR="00A21CFD" w:rsidP="00A21CFD" w:rsidRDefault="00A21CFD" w14:paraId="1B0D9A74" w14:textId="77777777">
      <w:pPr>
        <w:spacing w:after="0"/>
      </w:pPr>
    </w:p>
    <w:p w:rsidR="00A21CFD" w:rsidP="00A21CFD" w:rsidRDefault="00A21CFD" w14:paraId="73EB212A" w14:textId="77777777">
      <w:pPr>
        <w:pStyle w:val="ListParagraph"/>
        <w:numPr>
          <w:ilvl w:val="0"/>
          <w:numId w:val="4"/>
        </w:numPr>
        <w:spacing w:after="0"/>
      </w:pPr>
      <w:r>
        <w:t>Assist with basic project administration as required.</w:t>
      </w:r>
    </w:p>
    <w:p w:rsidR="00A21CFD" w:rsidP="00A21CFD" w:rsidRDefault="00A21CFD" w14:paraId="1E643DF9" w14:textId="77777777">
      <w:pPr>
        <w:spacing w:after="0"/>
      </w:pPr>
    </w:p>
    <w:p w:rsidR="00A21CFD" w:rsidP="00A21CFD" w:rsidRDefault="00A21CFD" w14:paraId="06AA3AB9" w14:textId="77777777">
      <w:pPr>
        <w:pStyle w:val="ListParagraph"/>
        <w:numPr>
          <w:ilvl w:val="0"/>
          <w:numId w:val="4"/>
        </w:numPr>
        <w:spacing w:after="0"/>
      </w:pPr>
      <w:r>
        <w:t>Collect monitoring data to help demonstrate project impact.</w:t>
      </w:r>
    </w:p>
    <w:p w:rsidR="00A21CFD" w:rsidP="00A21CFD" w:rsidRDefault="00A21CFD" w14:paraId="4B9B86B3" w14:textId="77777777"/>
    <w:p w:rsidRPr="00A21CFD" w:rsidR="00A21CFD" w:rsidP="00A21CFD" w:rsidRDefault="00A21CFD" w14:paraId="288B6369" w14:textId="77777777">
      <w:pPr>
        <w:rPr>
          <w:b/>
          <w:bCs/>
          <w:u w:val="single"/>
        </w:rPr>
      </w:pPr>
      <w:r w:rsidRPr="00A21CFD">
        <w:rPr>
          <w:b/>
          <w:bCs/>
          <w:u w:val="single"/>
        </w:rPr>
        <w:t>Person Specification:</w:t>
      </w:r>
    </w:p>
    <w:p w:rsidRPr="00A21CFD" w:rsidR="00A21CFD" w:rsidP="00A21CFD" w:rsidRDefault="00A21CFD" w14:paraId="06717995" w14:textId="77777777">
      <w:pPr>
        <w:rPr>
          <w:b/>
          <w:bCs/>
          <w:i/>
          <w:iCs/>
        </w:rPr>
      </w:pPr>
    </w:p>
    <w:p w:rsidRPr="00A21CFD" w:rsidR="00A21CFD" w:rsidP="00A21CFD" w:rsidRDefault="00A21CFD" w14:paraId="4A51F2B7" w14:textId="77777777">
      <w:pPr>
        <w:rPr>
          <w:b/>
          <w:bCs/>
          <w:i/>
          <w:iCs/>
        </w:rPr>
      </w:pPr>
      <w:r w:rsidRPr="00A21CFD">
        <w:rPr>
          <w:b/>
          <w:bCs/>
          <w:i/>
          <w:iCs/>
        </w:rPr>
        <w:t>Essential:</w:t>
      </w:r>
    </w:p>
    <w:p w:rsidR="00A21CFD" w:rsidP="00A21CFD" w:rsidRDefault="00A21CFD" w14:paraId="44D9290D" w14:textId="77777777">
      <w:pPr>
        <w:spacing w:after="0"/>
      </w:pPr>
    </w:p>
    <w:p w:rsidR="00A21CFD" w:rsidP="00A21CFD" w:rsidRDefault="00A21CFD" w14:paraId="5A08B801" w14:textId="77777777">
      <w:pPr>
        <w:pStyle w:val="ListParagraph"/>
        <w:numPr>
          <w:ilvl w:val="0"/>
          <w:numId w:val="5"/>
        </w:numPr>
        <w:spacing w:after="0"/>
      </w:pPr>
      <w:r>
        <w:lastRenderedPageBreak/>
        <w:t>Excellent interpersonal and communication skills, with the ability to build rapport with people from diverse backgrounds.</w:t>
      </w:r>
    </w:p>
    <w:p w:rsidR="00A21CFD" w:rsidP="00A21CFD" w:rsidRDefault="00A21CFD" w14:paraId="1B87E7DD" w14:textId="77777777">
      <w:pPr>
        <w:spacing w:after="0"/>
      </w:pPr>
    </w:p>
    <w:p w:rsidR="00A21CFD" w:rsidP="00A21CFD" w:rsidRDefault="00A21CFD" w14:paraId="47D6D989" w14:textId="77777777">
      <w:pPr>
        <w:pStyle w:val="ListParagraph"/>
        <w:numPr>
          <w:ilvl w:val="0"/>
          <w:numId w:val="5"/>
        </w:numPr>
        <w:spacing w:after="0"/>
      </w:pPr>
      <w:r>
        <w:t>A clear understanding of, and sensitivity towards, the Windrush scandal and its impact on affected communities.</w:t>
      </w:r>
    </w:p>
    <w:p w:rsidR="00A21CFD" w:rsidP="00A21CFD" w:rsidRDefault="00A21CFD" w14:paraId="186424DA" w14:textId="77777777">
      <w:pPr>
        <w:spacing w:after="0"/>
      </w:pPr>
    </w:p>
    <w:p w:rsidR="00A21CFD" w:rsidP="00A21CFD" w:rsidRDefault="00A21CFD" w14:paraId="54E68EFE" w14:textId="77777777">
      <w:pPr>
        <w:pStyle w:val="ListParagraph"/>
        <w:numPr>
          <w:ilvl w:val="0"/>
          <w:numId w:val="5"/>
        </w:numPr>
        <w:spacing w:after="0"/>
      </w:pPr>
      <w:r>
        <w:t>Experience in community outreach, engagement work, or a similar front-facing role.</w:t>
      </w:r>
    </w:p>
    <w:p w:rsidR="00A21CFD" w:rsidP="00A21CFD" w:rsidRDefault="00A21CFD" w14:paraId="2C089146" w14:textId="77777777">
      <w:pPr>
        <w:spacing w:after="0"/>
      </w:pPr>
    </w:p>
    <w:p w:rsidR="00A21CFD" w:rsidP="00A21CFD" w:rsidRDefault="00A21CFD" w14:paraId="5FB9EC97" w14:textId="77777777">
      <w:pPr>
        <w:pStyle w:val="ListParagraph"/>
        <w:numPr>
          <w:ilvl w:val="0"/>
          <w:numId w:val="5"/>
        </w:numPr>
        <w:spacing w:after="0"/>
      </w:pPr>
      <w:r>
        <w:t>Strong organisational skills and the ability to manage your own time effectively on a part-time basis.</w:t>
      </w:r>
    </w:p>
    <w:p w:rsidR="00A21CFD" w:rsidP="00A21CFD" w:rsidRDefault="00A21CFD" w14:paraId="7AB6459A" w14:textId="77777777">
      <w:pPr>
        <w:spacing w:after="0"/>
      </w:pPr>
    </w:p>
    <w:p w:rsidR="00A21CFD" w:rsidP="00A21CFD" w:rsidRDefault="00A21CFD" w14:paraId="3D99229A" w14:textId="77777777">
      <w:pPr>
        <w:pStyle w:val="ListParagraph"/>
        <w:numPr>
          <w:ilvl w:val="0"/>
          <w:numId w:val="5"/>
        </w:numPr>
        <w:spacing w:after="0"/>
      </w:pPr>
      <w:r>
        <w:t>Competent IT skills for creating simple documents, managing data, and communicating via email.</w:t>
      </w:r>
    </w:p>
    <w:p w:rsidR="00A21CFD" w:rsidP="00A21CFD" w:rsidRDefault="00A21CFD" w14:paraId="36D138F3" w14:textId="77777777">
      <w:pPr>
        <w:spacing w:after="0"/>
      </w:pPr>
    </w:p>
    <w:p w:rsidR="00A21CFD" w:rsidP="00A21CFD" w:rsidRDefault="00A21CFD" w14:paraId="1382954D" w14:textId="77777777">
      <w:pPr>
        <w:pStyle w:val="ListParagraph"/>
        <w:numPr>
          <w:ilvl w:val="0"/>
          <w:numId w:val="5"/>
        </w:numPr>
        <w:spacing w:after="0"/>
      </w:pPr>
      <w:r>
        <w:t>A proactive, resourceful, and empathetic approach.</w:t>
      </w:r>
    </w:p>
    <w:p w:rsidR="00A21CFD" w:rsidP="00A21CFD" w:rsidRDefault="00A21CFD" w14:paraId="13A66858" w14:textId="77777777">
      <w:pPr>
        <w:spacing w:after="0"/>
      </w:pPr>
    </w:p>
    <w:p w:rsidR="00A21CFD" w:rsidP="00A21CFD" w:rsidRDefault="00A21CFD" w14:paraId="71FDA260" w14:textId="77777777">
      <w:pPr>
        <w:pStyle w:val="ListParagraph"/>
        <w:numPr>
          <w:ilvl w:val="0"/>
          <w:numId w:val="5"/>
        </w:numPr>
        <w:spacing w:after="0"/>
      </w:pPr>
      <w:r>
        <w:t>Commitment to equality, diversity, and inclusion.</w:t>
      </w:r>
    </w:p>
    <w:p w:rsidR="00A21CFD" w:rsidP="00A21CFD" w:rsidRDefault="00A21CFD" w14:paraId="2A4B35BC" w14:textId="77777777"/>
    <w:p w:rsidRPr="00A21CFD" w:rsidR="00A21CFD" w:rsidP="00A21CFD" w:rsidRDefault="00A21CFD" w14:paraId="225946B0" w14:textId="77777777">
      <w:pPr>
        <w:rPr>
          <w:b/>
          <w:bCs/>
          <w:i/>
          <w:iCs/>
        </w:rPr>
      </w:pPr>
      <w:r w:rsidRPr="00A21CFD">
        <w:rPr>
          <w:b/>
          <w:bCs/>
          <w:i/>
          <w:iCs/>
        </w:rPr>
        <w:t>Desirable:</w:t>
      </w:r>
    </w:p>
    <w:p w:rsidR="00A21CFD" w:rsidP="00A21CFD" w:rsidRDefault="00A21CFD" w14:paraId="55F99C29" w14:textId="77777777"/>
    <w:p w:rsidR="00A21CFD" w:rsidP="00A21CFD" w:rsidRDefault="00A21CFD" w14:paraId="63E8C302" w14:textId="5E27C10B">
      <w:pPr>
        <w:pStyle w:val="ListParagraph"/>
        <w:numPr>
          <w:ilvl w:val="0"/>
          <w:numId w:val="1"/>
        </w:numPr>
      </w:pPr>
      <w:r>
        <w:t>Admin experience essential.</w:t>
      </w:r>
    </w:p>
    <w:p w:rsidR="00A21CFD" w:rsidP="00A21CFD" w:rsidRDefault="00A21CFD" w14:paraId="738E1610" w14:textId="77777777"/>
    <w:p w:rsidR="00A21CFD" w:rsidP="00A21CFD" w:rsidRDefault="00A21CFD" w14:paraId="2CF16B0F" w14:textId="651A14DD">
      <w:pPr>
        <w:pStyle w:val="ListParagraph"/>
        <w:numPr>
          <w:ilvl w:val="0"/>
          <w:numId w:val="1"/>
        </w:numPr>
      </w:pPr>
      <w:r>
        <w:t>Experience in developing public information materials (i.e. processing general survey data)</w:t>
      </w:r>
    </w:p>
    <w:p w:rsidR="00A21CFD" w:rsidP="00A21CFD" w:rsidRDefault="00A21CFD" w14:paraId="109F2CA2" w14:textId="77777777"/>
    <w:p w:rsidR="00A21CFD" w:rsidP="00A21CFD" w:rsidRDefault="00A21CFD" w14:paraId="457FF6DA" w14:textId="213A3517">
      <w:pPr>
        <w:pStyle w:val="ListParagraph"/>
        <w:numPr>
          <w:ilvl w:val="0"/>
          <w:numId w:val="1"/>
        </w:numPr>
      </w:pPr>
      <w:r>
        <w:t>Knowledge of local Croydon communities, networks, and organisations preferred but not essential.</w:t>
      </w:r>
    </w:p>
    <w:p w:rsidR="00A21CFD" w:rsidP="00A21CFD" w:rsidRDefault="00A21CFD" w14:paraId="592DE548" w14:textId="77777777"/>
    <w:p w:rsidR="00A21CFD" w:rsidP="00A21CFD" w:rsidRDefault="00A21CFD" w14:paraId="50C1DE10" w14:textId="7B2A288A">
      <w:pPr>
        <w:pStyle w:val="ListParagraph"/>
        <w:numPr>
          <w:ilvl w:val="0"/>
          <w:numId w:val="1"/>
        </w:numPr>
      </w:pPr>
      <w:r>
        <w:t>Proficiency in one or more community languages relevant to Croydon’s Commonwealth diaspora preferred.</w:t>
      </w:r>
    </w:p>
    <w:p w:rsidR="00A21CFD" w:rsidP="00A21CFD" w:rsidRDefault="00A21CFD" w14:paraId="3870DCA9" w14:textId="77777777"/>
    <w:p w:rsidRPr="00A21CFD" w:rsidR="00A21CFD" w:rsidP="00A21CFD" w:rsidRDefault="00A21CFD" w14:paraId="5CCE18DC" w14:textId="77777777">
      <w:pPr>
        <w:rPr>
          <w:b/>
          <w:bCs/>
        </w:rPr>
      </w:pPr>
      <w:r w:rsidRPr="00A21CFD">
        <w:rPr>
          <w:b/>
          <w:bCs/>
        </w:rPr>
        <w:t>How to Apply:</w:t>
      </w:r>
    </w:p>
    <w:p w:rsidR="00A21CFD" w:rsidP="00A21CFD" w:rsidRDefault="00A21CFD" w14:paraId="699C851D" w14:textId="02B35ED3">
      <w:r>
        <w:lastRenderedPageBreak/>
        <w:t>Please submit your CV and a covering letter outlining how your skills and experience meet the requirements of the role to</w:t>
      </w:r>
      <w:r w:rsidRPr="00A21CFD">
        <w:rPr>
          <w:color w:val="FF0000"/>
        </w:rPr>
        <w:t xml:space="preserve"> [Insert Application Email/Address]</w:t>
      </w:r>
      <w:r>
        <w:t xml:space="preserve"> by 20</w:t>
      </w:r>
      <w:r w:rsidRPr="00A21CFD">
        <w:rPr>
          <w:vertAlign w:val="superscript"/>
        </w:rPr>
        <w:t>th</w:t>
      </w:r>
      <w:r>
        <w:t xml:space="preserve"> January 2025.</w:t>
      </w:r>
    </w:p>
    <w:p w:rsidRPr="00A21CFD" w:rsidR="00A21CFD" w:rsidP="00A21CFD" w:rsidRDefault="00A21CFD" w14:paraId="34AB9788" w14:textId="77777777">
      <w:pPr>
        <w:rPr>
          <w:i/>
          <w:iCs/>
        </w:rPr>
      </w:pPr>
    </w:p>
    <w:p w:rsidRPr="00A21CFD" w:rsidR="00A21CFD" w:rsidP="00A21CFD" w:rsidRDefault="00A21CFD" w14:paraId="0FF4E1EE" w14:textId="35E108C2">
      <w:pPr>
        <w:rPr>
          <w:i/>
          <w:iCs/>
        </w:rPr>
      </w:pPr>
      <w:r w:rsidRPr="00A21CFD">
        <w:rPr>
          <w:i/>
          <w:iCs/>
        </w:rPr>
        <w:t>Croydon BME Forum is an equal opportunities employer. We particularly welcome applications from individuals with personal or familial connections to the Windrush generation and those from Black, Asian, and Minority Ethnic backgrounds, as they are currently under-represented in our organisation.</w:t>
      </w:r>
    </w:p>
    <w:sectPr w:rsidRPr="00A21CFD" w:rsidR="00A21CF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5EB1"/>
    <w:multiLevelType w:val="hybridMultilevel"/>
    <w:tmpl w:val="E69A4B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2D665C"/>
    <w:multiLevelType w:val="hybridMultilevel"/>
    <w:tmpl w:val="EC5E5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081233"/>
    <w:multiLevelType w:val="hybridMultilevel"/>
    <w:tmpl w:val="C128D3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A2E19EF"/>
    <w:multiLevelType w:val="hybridMultilevel"/>
    <w:tmpl w:val="673CD858"/>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C36961"/>
    <w:multiLevelType w:val="hybridMultilevel"/>
    <w:tmpl w:val="EB6070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AED0DE8"/>
    <w:multiLevelType w:val="hybridMultilevel"/>
    <w:tmpl w:val="5FA25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2794561">
    <w:abstractNumId w:val="4"/>
  </w:num>
  <w:num w:numId="2" w16cid:durableId="729033539">
    <w:abstractNumId w:val="5"/>
  </w:num>
  <w:num w:numId="3" w16cid:durableId="245891523">
    <w:abstractNumId w:val="3"/>
  </w:num>
  <w:num w:numId="4" w16cid:durableId="1092624353">
    <w:abstractNumId w:val="2"/>
  </w:num>
  <w:num w:numId="5" w16cid:durableId="155727535">
    <w:abstractNumId w:val="0"/>
  </w:num>
  <w:num w:numId="6" w16cid:durableId="1672443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FD"/>
    <w:rsid w:val="00191172"/>
    <w:rsid w:val="00391EB8"/>
    <w:rsid w:val="00A21CFD"/>
    <w:rsid w:val="00E51817"/>
    <w:rsid w:val="00F00C31"/>
    <w:rsid w:val="119BC871"/>
    <w:rsid w:val="2EA939C1"/>
    <w:rsid w:val="405C7BB9"/>
    <w:rsid w:val="4A022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866B"/>
  <w15:chartTrackingRefBased/>
  <w15:docId w15:val="{12636388-8DDB-42FF-967B-35672295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21C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C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CF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21C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21C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21C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21C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21C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21C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21C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21C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21CFD"/>
    <w:rPr>
      <w:rFonts w:eastAsiaTheme="majorEastAsia" w:cstheme="majorBidi"/>
      <w:color w:val="272727" w:themeColor="text1" w:themeTint="D8"/>
    </w:rPr>
  </w:style>
  <w:style w:type="paragraph" w:styleId="Title">
    <w:name w:val="Title"/>
    <w:basedOn w:val="Normal"/>
    <w:next w:val="Normal"/>
    <w:link w:val="TitleChar"/>
    <w:uiPriority w:val="10"/>
    <w:qFormat/>
    <w:rsid w:val="00A21CF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21C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21C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21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CFD"/>
    <w:pPr>
      <w:spacing w:before="160"/>
      <w:jc w:val="center"/>
    </w:pPr>
    <w:rPr>
      <w:i/>
      <w:iCs/>
      <w:color w:val="404040" w:themeColor="text1" w:themeTint="BF"/>
    </w:rPr>
  </w:style>
  <w:style w:type="character" w:styleId="QuoteChar" w:customStyle="1">
    <w:name w:val="Quote Char"/>
    <w:basedOn w:val="DefaultParagraphFont"/>
    <w:link w:val="Quote"/>
    <w:uiPriority w:val="29"/>
    <w:rsid w:val="00A21CFD"/>
    <w:rPr>
      <w:i/>
      <w:iCs/>
      <w:color w:val="404040" w:themeColor="text1" w:themeTint="BF"/>
    </w:rPr>
  </w:style>
  <w:style w:type="paragraph" w:styleId="ListParagraph">
    <w:name w:val="List Paragraph"/>
    <w:basedOn w:val="Normal"/>
    <w:uiPriority w:val="34"/>
    <w:qFormat/>
    <w:rsid w:val="00A21CFD"/>
    <w:pPr>
      <w:ind w:left="720"/>
      <w:contextualSpacing/>
    </w:pPr>
  </w:style>
  <w:style w:type="character" w:styleId="IntenseEmphasis">
    <w:name w:val="Intense Emphasis"/>
    <w:basedOn w:val="DefaultParagraphFont"/>
    <w:uiPriority w:val="21"/>
    <w:qFormat/>
    <w:rsid w:val="00A21CFD"/>
    <w:rPr>
      <w:i/>
      <w:iCs/>
      <w:color w:val="0F4761" w:themeColor="accent1" w:themeShade="BF"/>
    </w:rPr>
  </w:style>
  <w:style w:type="paragraph" w:styleId="IntenseQuote">
    <w:name w:val="Intense Quote"/>
    <w:basedOn w:val="Normal"/>
    <w:next w:val="Normal"/>
    <w:link w:val="IntenseQuoteChar"/>
    <w:uiPriority w:val="30"/>
    <w:qFormat/>
    <w:rsid w:val="00A21C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21CFD"/>
    <w:rPr>
      <w:i/>
      <w:iCs/>
      <w:color w:val="0F4761" w:themeColor="accent1" w:themeShade="BF"/>
    </w:rPr>
  </w:style>
  <w:style w:type="character" w:styleId="IntenseReference">
    <w:name w:val="Intense Reference"/>
    <w:basedOn w:val="DefaultParagraphFont"/>
    <w:uiPriority w:val="32"/>
    <w:qFormat/>
    <w:rsid w:val="00A21C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Johnbie Mpinda</dc:creator>
  <keywords/>
  <dc:description/>
  <lastModifiedBy>Johnbie Mpinda</lastModifiedBy>
  <revision>4</revision>
  <dcterms:created xsi:type="dcterms:W3CDTF">2025-12-29T15:35:00.0000000Z</dcterms:created>
  <dcterms:modified xsi:type="dcterms:W3CDTF">2026-01-05T16:38:56.9272959Z</dcterms:modified>
</coreProperties>
</file>